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CCEBD"/>
    <w:p w14:paraId="121CA3CC">
      <w:pPr>
        <w:jc w:val="center"/>
        <w:rPr>
          <w:rFonts w:hint="default" w:ascii="Times New Roman" w:hAnsi="Times New Roman" w:cs="Times New Roman"/>
          <w:sz w:val="24"/>
          <w:szCs w:val="24"/>
          <w:lang w:val="sr-Cyrl-RS"/>
        </w:rPr>
      </w:pPr>
      <w:r>
        <w:rPr>
          <w:rFonts w:hint="default" w:ascii="Times New Roman" w:hAnsi="Times New Roman" w:cs="Times New Roman"/>
          <w:sz w:val="24"/>
          <w:szCs w:val="24"/>
          <w:lang w:val="sr-Cyrl-RS"/>
        </w:rPr>
        <w:t>Извештај са екскурзије ученика 6. разреда</w:t>
      </w:r>
    </w:p>
    <w:p w14:paraId="626AB6D1">
      <w:pPr>
        <w:jc w:val="left"/>
        <w:rPr>
          <w:rFonts w:hint="default"/>
          <w:lang w:val="sr-Cyrl-RS"/>
        </w:rPr>
      </w:pPr>
    </w:p>
    <w:p w14:paraId="6A5B0026">
      <w:pPr>
        <w:pStyle w:val="4"/>
        <w:keepNext w:val="0"/>
        <w:keepLines w:val="0"/>
        <w:widowControl/>
        <w:suppressLineNumbers w:val="0"/>
      </w:pPr>
      <w:r>
        <w:t xml:space="preserve">Дана </w:t>
      </w:r>
      <w:r>
        <w:rPr>
          <w:rFonts w:hint="default"/>
          <w:lang w:val="sr-Cyrl-RS"/>
        </w:rPr>
        <w:t xml:space="preserve">05.06.2026. </w:t>
      </w:r>
      <w:r>
        <w:t xml:space="preserve"> године реализована је једнодневна екскурзија ученика шестог разреда на релацији </w:t>
      </w:r>
      <w:r>
        <w:rPr>
          <w:rStyle w:val="5"/>
        </w:rPr>
        <w:t>Осечина – Топола – Опленац – Аранђеловац – Осечина</w:t>
      </w:r>
      <w:r>
        <w:t>.</w:t>
      </w:r>
    </w:p>
    <w:p w14:paraId="4FFED667">
      <w:pPr>
        <w:pStyle w:val="4"/>
        <w:keepNext w:val="0"/>
        <w:keepLines w:val="0"/>
        <w:widowControl/>
        <w:suppressLineNumbers w:val="0"/>
      </w:pPr>
      <w:r>
        <w:t>Током екскурзије ученици су имали прилику да обиђу значајне културно-историјске локалитете. У Тополи су посетили Карађорђев град, Карађорђеву кућу, Цркву Пресвете Богородице и утврђење са кулама, где су се упознали са важним догађајима из српске историје и улогом Карађорђа у Првом српском устанку. На Опленцу су обишли Маузолеј династије Карађорђевић и Цркву Светог Ђорђа, што је код ученика изазвало велико интересовање.</w:t>
      </w:r>
    </w:p>
    <w:p w14:paraId="0820799C">
      <w:pPr>
        <w:pStyle w:val="4"/>
        <w:keepNext w:val="0"/>
        <w:keepLines w:val="0"/>
        <w:widowControl/>
        <w:suppressLineNumbers w:val="0"/>
      </w:pPr>
      <w:r>
        <w:t>Након паузе за ручак, екскурзија је настављена у Аранђеловцу, где су ученици посетили Буковичку бању и Рисовачку пећину. Ове посете допринеле су проширивању знања из области историје, географије и природе.</w:t>
      </w:r>
    </w:p>
    <w:p w14:paraId="3C649325">
      <w:pPr>
        <w:pStyle w:val="4"/>
        <w:keepNext w:val="0"/>
        <w:keepLines w:val="0"/>
        <w:widowControl/>
        <w:suppressLineNumbers w:val="0"/>
      </w:pPr>
      <w:r>
        <w:t>Ученици су током читавог путовања показали примерено понашање, дисциплину и заинтересованост за садржаје који су им презентовани.</w:t>
      </w:r>
    </w:p>
    <w:p w14:paraId="23A6D99E">
      <w:pPr>
        <w:pStyle w:val="4"/>
        <w:keepNext w:val="0"/>
        <w:keepLines w:val="0"/>
        <w:widowControl/>
        <w:suppressLineNumbers w:val="0"/>
      </w:pPr>
      <w:r>
        <w:t xml:space="preserve">Посебно истичемо да је </w:t>
      </w:r>
      <w:r>
        <w:rPr>
          <w:rStyle w:val="5"/>
        </w:rPr>
        <w:t>туристички водич био крајње професионалан, стручан и прилагођен узрасту ученика</w:t>
      </w:r>
      <w:r>
        <w:t xml:space="preserve">, са јасним и занимљивим излагањем. Такође, </w:t>
      </w:r>
      <w:r>
        <w:rPr>
          <w:rStyle w:val="5"/>
        </w:rPr>
        <w:t>возач је свој посао обављао веома одговорно, професионално и савесно</w:t>
      </w:r>
      <w:r>
        <w:t>, чиме је допринео безбедној и пријатној реализацији екскурзије.</w:t>
      </w:r>
    </w:p>
    <w:p w14:paraId="70C1E41D">
      <w:pPr>
        <w:pStyle w:val="4"/>
        <w:keepNext w:val="0"/>
        <w:keepLines w:val="0"/>
        <w:widowControl/>
        <w:suppressLineNumbers w:val="0"/>
      </w:pPr>
      <w:r>
        <w:t>Екскурзија је у потпуности остварила своје васпитно-образовне циљеве и протекла је успешно, без проблема.</w:t>
      </w:r>
    </w:p>
    <w:p w14:paraId="1C31C831">
      <w:pPr>
        <w:pStyle w:val="4"/>
        <w:keepNext w:val="0"/>
        <w:keepLines w:val="0"/>
        <w:widowControl/>
        <w:suppressLineNumbers w:val="0"/>
        <w:jc w:val="right"/>
        <w:rPr>
          <w:rStyle w:val="5"/>
        </w:rPr>
      </w:pPr>
      <w:r>
        <w:rPr>
          <w:rStyle w:val="5"/>
        </w:rPr>
        <w:t>Одељењске старешине:</w:t>
      </w:r>
    </w:p>
    <w:p w14:paraId="43067375">
      <w:pPr>
        <w:pStyle w:val="4"/>
        <w:keepNext w:val="0"/>
        <w:keepLines w:val="0"/>
        <w:widowControl/>
        <w:suppressLineNumbers w:val="0"/>
        <w:wordWrap w:val="0"/>
        <w:jc w:val="right"/>
        <w:rPr>
          <w:rStyle w:val="5"/>
          <w:rFonts w:hint="default"/>
          <w:b w:val="0"/>
          <w:bCs w:val="0"/>
          <w:lang w:val="sr-Cyrl-RS"/>
        </w:rPr>
      </w:pPr>
      <w:r>
        <w:rPr>
          <w:rStyle w:val="5"/>
          <w:b w:val="0"/>
          <w:bCs w:val="0"/>
          <w:lang w:val="sr-Cyrl-RS"/>
        </w:rPr>
        <w:t>Јелена</w:t>
      </w:r>
      <w:r>
        <w:rPr>
          <w:rStyle w:val="5"/>
          <w:rFonts w:hint="default"/>
          <w:b w:val="0"/>
          <w:bCs w:val="0"/>
          <w:lang w:val="sr-Cyrl-RS"/>
        </w:rPr>
        <w:t xml:space="preserve"> Николић</w:t>
      </w:r>
    </w:p>
    <w:p w14:paraId="1E9CB292">
      <w:pPr>
        <w:pStyle w:val="4"/>
        <w:keepNext w:val="0"/>
        <w:keepLines w:val="0"/>
        <w:widowControl/>
        <w:suppressLineNumbers w:val="0"/>
        <w:wordWrap w:val="0"/>
        <w:jc w:val="right"/>
        <w:rPr>
          <w:rStyle w:val="5"/>
          <w:rFonts w:hint="default"/>
          <w:b w:val="0"/>
          <w:bCs w:val="0"/>
          <w:lang w:val="sr-Cyrl-RS"/>
        </w:rPr>
      </w:pPr>
      <w:r>
        <w:rPr>
          <w:rStyle w:val="5"/>
          <w:rFonts w:hint="default"/>
          <w:b w:val="0"/>
          <w:bCs w:val="0"/>
          <w:lang w:val="sr-Cyrl-RS"/>
        </w:rPr>
        <w:t xml:space="preserve">Миодраг Спасић </w:t>
      </w:r>
    </w:p>
    <w:p w14:paraId="6283A287">
      <w:pPr>
        <w:pStyle w:val="4"/>
        <w:keepNext w:val="0"/>
        <w:keepLines w:val="0"/>
        <w:widowControl/>
        <w:suppressLineNumbers w:val="0"/>
        <w:wordWrap w:val="0"/>
        <w:jc w:val="right"/>
        <w:rPr>
          <w:rStyle w:val="5"/>
          <w:rFonts w:hint="default"/>
          <w:b w:val="0"/>
          <w:bCs w:val="0"/>
          <w:lang w:val="sr-Cyrl-RS"/>
        </w:rPr>
      </w:pPr>
      <w:r>
        <w:rPr>
          <w:rStyle w:val="5"/>
          <w:rFonts w:hint="default"/>
          <w:b w:val="0"/>
          <w:bCs w:val="0"/>
          <w:lang w:val="sr-Cyrl-RS"/>
        </w:rPr>
        <w:t>Славица Бурмазовић</w:t>
      </w:r>
      <w:bookmarkStart w:id="0" w:name="_GoBack"/>
      <w:bookmarkEnd w:id="0"/>
    </w:p>
    <w:p w14:paraId="77C59DD6">
      <w:pPr>
        <w:jc w:val="left"/>
        <w:rPr>
          <w:rFonts w:hint="default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41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2026-06-22T11:23:17Z</dcterms:created>
  <dc:creator>Jelena</dc:creator>
  <cp:lastModifiedBy>Jelena</cp:lastModifiedBy>
  <dcterms:modified xsi:type="dcterms:W3CDTF">2026-06-22T11:27:05Z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58966CA5AFAD46F884F7A8A1CF8174D9_12</vt:lpwstr>
  </property>
</Properties>
</file>